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E058B" w14:textId="77777777" w:rsidR="004D1720" w:rsidRDefault="00B102C6" w:rsidP="00B102C6">
      <w:pPr>
        <w:rPr>
          <w:b/>
          <w:bCs/>
          <w:color w:val="FF0000"/>
          <w:sz w:val="44"/>
          <w:szCs w:val="44"/>
        </w:rPr>
      </w:pPr>
      <w:r w:rsidRPr="00B102C6">
        <w:rPr>
          <w:b/>
          <w:bCs/>
          <w:noProof/>
          <w:color w:val="FF0000"/>
          <w:sz w:val="44"/>
          <w:szCs w:val="44"/>
        </w:rPr>
        <w:drawing>
          <wp:anchor distT="0" distB="0" distL="114300" distR="114300" simplePos="0" relativeHeight="251661312" behindDoc="1" locked="0" layoutInCell="1" allowOverlap="1" wp14:anchorId="7976F819" wp14:editId="6418C440">
            <wp:simplePos x="0" y="0"/>
            <wp:positionH relativeFrom="column">
              <wp:posOffset>4273551</wp:posOffset>
            </wp:positionH>
            <wp:positionV relativeFrom="paragraph">
              <wp:posOffset>-554355</wp:posOffset>
            </wp:positionV>
            <wp:extent cx="1733895" cy="1118235"/>
            <wp:effectExtent l="133350" t="228600" r="114300" b="215265"/>
            <wp:wrapNone/>
            <wp:docPr id="4" name="Slika 3">
              <a:extLst xmlns:a="http://schemas.openxmlformats.org/drawingml/2006/main">
                <a:ext uri="{FF2B5EF4-FFF2-40B4-BE49-F238E27FC236}">
                  <a16:creationId xmlns:a16="http://schemas.microsoft.com/office/drawing/2014/main" id="{693E7994-5F6F-49FB-9C53-1C6204A12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693E7994-5F6F-49FB-9C53-1C6204A12E8E}"/>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20662553">
                      <a:off x="0" y="0"/>
                      <a:ext cx="1733895" cy="1118235"/>
                    </a:xfrm>
                    <a:prstGeom prst="rect">
                      <a:avLst/>
                    </a:prstGeom>
                  </pic:spPr>
                </pic:pic>
              </a:graphicData>
            </a:graphic>
            <wp14:sizeRelH relativeFrom="page">
              <wp14:pctWidth>0</wp14:pctWidth>
            </wp14:sizeRelH>
            <wp14:sizeRelV relativeFrom="page">
              <wp14:pctHeight>0</wp14:pctHeight>
            </wp14:sizeRelV>
          </wp:anchor>
        </w:drawing>
      </w:r>
      <w:r>
        <w:rPr>
          <w:b/>
          <w:bCs/>
          <w:color w:val="FF0000"/>
          <w:sz w:val="44"/>
          <w:szCs w:val="44"/>
        </w:rPr>
        <w:t xml:space="preserve">                           </w:t>
      </w:r>
      <w:r w:rsidR="00FB1CCF" w:rsidRPr="00FB1CCF">
        <w:rPr>
          <w:b/>
          <w:bCs/>
          <w:color w:val="FF0000"/>
          <w:sz w:val="44"/>
          <w:szCs w:val="44"/>
        </w:rPr>
        <w:t>Projekt Šafran</w:t>
      </w:r>
      <w:r>
        <w:rPr>
          <w:b/>
          <w:bCs/>
          <w:color w:val="FF0000"/>
          <w:sz w:val="44"/>
          <w:szCs w:val="44"/>
        </w:rPr>
        <w:t xml:space="preserve">  </w:t>
      </w:r>
    </w:p>
    <w:p w14:paraId="29C7875B" w14:textId="77777777" w:rsidR="00FB1CCF" w:rsidRDefault="00FB1CCF" w:rsidP="00FB1CCF">
      <w:pPr>
        <w:rPr>
          <w:color w:val="FF0000"/>
          <w:sz w:val="32"/>
          <w:szCs w:val="32"/>
        </w:rPr>
      </w:pPr>
    </w:p>
    <w:p w14:paraId="66A06A13" w14:textId="77777777" w:rsidR="00FB1CCF" w:rsidRDefault="00F10F0A" w:rsidP="00FB1CCF">
      <w:pPr>
        <w:rPr>
          <w:b/>
          <w:bCs/>
          <w:color w:val="000000" w:themeColor="text1"/>
          <w:sz w:val="32"/>
          <w:szCs w:val="32"/>
        </w:rPr>
      </w:pPr>
      <w:r>
        <w:rPr>
          <w:noProof/>
        </w:rPr>
        <w:drawing>
          <wp:anchor distT="0" distB="0" distL="114300" distR="114300" simplePos="0" relativeHeight="251658240" behindDoc="0" locked="0" layoutInCell="1" allowOverlap="1" wp14:anchorId="252DBE1E" wp14:editId="66E349D5">
            <wp:simplePos x="0" y="0"/>
            <wp:positionH relativeFrom="column">
              <wp:posOffset>-285750</wp:posOffset>
            </wp:positionH>
            <wp:positionV relativeFrom="paragraph">
              <wp:posOffset>2406015</wp:posOffset>
            </wp:positionV>
            <wp:extent cx="3000375" cy="3009900"/>
            <wp:effectExtent l="0" t="0" r="0" b="0"/>
            <wp:wrapSquare wrapText="bothSides"/>
            <wp:docPr id="1" name="Slika 1" descr="Slikovni rezultat za davidova zvijez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avidova zvijezd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3009900"/>
                    </a:xfrm>
                    <a:prstGeom prst="rect">
                      <a:avLst/>
                    </a:prstGeom>
                    <a:noFill/>
                    <a:ln>
                      <a:noFill/>
                    </a:ln>
                  </pic:spPr>
                </pic:pic>
              </a:graphicData>
            </a:graphic>
          </wp:anchor>
        </w:drawing>
      </w:r>
      <w:r w:rsidR="00FB1CCF">
        <w:rPr>
          <w:noProof/>
        </w:rPr>
        <w:drawing>
          <wp:anchor distT="0" distB="0" distL="114300" distR="114300" simplePos="0" relativeHeight="251660288" behindDoc="0" locked="0" layoutInCell="1" allowOverlap="1" wp14:anchorId="38944E6A" wp14:editId="2C9110C6">
            <wp:simplePos x="0" y="0"/>
            <wp:positionH relativeFrom="column">
              <wp:posOffset>2806116</wp:posOffset>
            </wp:positionH>
            <wp:positionV relativeFrom="paragraph">
              <wp:posOffset>2503625</wp:posOffset>
            </wp:positionV>
            <wp:extent cx="3423378" cy="2970817"/>
            <wp:effectExtent l="304800" t="361950" r="310515" b="3632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rot="796605">
                      <a:off x="0" y="0"/>
                      <a:ext cx="3431310" cy="2977701"/>
                    </a:xfrm>
                    <a:prstGeom prst="rect">
                      <a:avLst/>
                    </a:prstGeom>
                  </pic:spPr>
                </pic:pic>
              </a:graphicData>
            </a:graphic>
            <wp14:sizeRelH relativeFrom="margin">
              <wp14:pctWidth>0</wp14:pctWidth>
            </wp14:sizeRelH>
            <wp14:sizeRelV relativeFrom="margin">
              <wp14:pctHeight>0</wp14:pctHeight>
            </wp14:sizeRelV>
          </wp:anchor>
        </w:drawing>
      </w:r>
      <w:r w:rsidR="00FB1CCF">
        <w:rPr>
          <w:color w:val="FF0000"/>
          <w:sz w:val="32"/>
          <w:szCs w:val="32"/>
        </w:rPr>
        <w:tab/>
      </w:r>
      <w:r w:rsidR="00FB1CCF">
        <w:rPr>
          <w:color w:val="000000" w:themeColor="text1"/>
          <w:sz w:val="32"/>
          <w:szCs w:val="32"/>
        </w:rPr>
        <w:t xml:space="preserve">Projekt Šafran irska je inicijativa koja trenutačno obuhvaća nekoliko europskih država. Irska zaklada za edukaciju o Holokaustu osigurava lukovice žutog šafrana koje se sade u jesen u spomen na milijun i pol židovske djece koja su nastradala u holokaustu te tisuće druge djece koja su bile žrtve nacističkih zvjerstava. Žuti cvjetovi podsjećaju na žute Davidove zvijezde koje su Židovi morali nositi tijekom nacističke vladavine. Šafran cvate krajem siječnja ili početkom veljače, otprilike u vrijeme </w:t>
      </w:r>
      <w:r w:rsidR="00FB1CCF">
        <w:rPr>
          <w:b/>
          <w:bCs/>
          <w:color w:val="000000" w:themeColor="text1"/>
          <w:sz w:val="32"/>
          <w:szCs w:val="32"/>
        </w:rPr>
        <w:t>Međunarodnog dana sjećanja na Holokaust (27. siječnja).</w:t>
      </w:r>
    </w:p>
    <w:p w14:paraId="331247B3" w14:textId="77777777" w:rsidR="00FB1CCF" w:rsidRDefault="00FB1CCF" w:rsidP="00FB1CCF">
      <w:pPr>
        <w:rPr>
          <w:b/>
          <w:bCs/>
          <w:color w:val="000000" w:themeColor="text1"/>
          <w:sz w:val="32"/>
          <w:szCs w:val="32"/>
        </w:rPr>
      </w:pPr>
      <w:r>
        <w:rPr>
          <w:b/>
          <w:bCs/>
          <w:color w:val="000000" w:themeColor="text1"/>
          <w:sz w:val="32"/>
          <w:szCs w:val="32"/>
        </w:rPr>
        <w:br w:type="textWrapping" w:clear="all"/>
      </w:r>
      <w:r w:rsidR="00F10F0A">
        <w:rPr>
          <w:noProof/>
          <w:color w:val="000000" w:themeColor="text1"/>
          <w:sz w:val="32"/>
          <w:szCs w:val="32"/>
        </w:rPr>
        <mc:AlternateContent>
          <mc:Choice Requires="wps">
            <w:drawing>
              <wp:inline distT="0" distB="0" distL="0" distR="0" wp14:anchorId="543D54B8" wp14:editId="4FE7FA0C">
                <wp:extent cx="3152775" cy="238125"/>
                <wp:effectExtent l="0" t="0" r="9525" b="9525"/>
                <wp:docPr id="5" name="Tekstni okvir 5"/>
                <wp:cNvGraphicFramePr/>
                <a:graphic xmlns:a="http://schemas.openxmlformats.org/drawingml/2006/main">
                  <a:graphicData uri="http://schemas.microsoft.com/office/word/2010/wordprocessingShape">
                    <wps:wsp>
                      <wps:cNvSpPr txBox="1"/>
                      <wps:spPr>
                        <a:xfrm>
                          <a:off x="0" y="0"/>
                          <a:ext cx="3152775" cy="238125"/>
                        </a:xfrm>
                        <a:prstGeom prst="rect">
                          <a:avLst/>
                        </a:prstGeom>
                        <a:solidFill>
                          <a:prstClr val="white"/>
                        </a:solidFill>
                        <a:ln>
                          <a:noFill/>
                        </a:ln>
                      </wps:spPr>
                      <wps:txbx>
                        <w:txbxContent>
                          <w:p w14:paraId="5A5CB378" w14:textId="77777777" w:rsidR="00F10F0A" w:rsidRPr="00FB1CCF" w:rsidRDefault="00000000" w:rsidP="00F10F0A">
                            <w:pPr>
                              <w:rPr>
                                <w:sz w:val="18"/>
                                <w:szCs w:val="18"/>
                              </w:rPr>
                            </w:pPr>
                            <w:hyperlink r:id="rId10" w:history="1">
                              <w:r w:rsidR="00F10F0A" w:rsidRPr="00FB1CCF">
                                <w:rPr>
                                  <w:rStyle w:val="Hiperveza"/>
                                  <w:sz w:val="18"/>
                                  <w:szCs w:val="18"/>
                                </w:rPr>
                                <w:t>Ta fotografija</w:t>
                              </w:r>
                            </w:hyperlink>
                            <w:r w:rsidR="00F10F0A" w:rsidRPr="00FB1CCF">
                              <w:rPr>
                                <w:sz w:val="18"/>
                                <w:szCs w:val="18"/>
                              </w:rPr>
                              <w:t xml:space="preserve"> korisnika Nepoznat autor: licenca </w:t>
                            </w:r>
                            <w:hyperlink r:id="rId11" w:history="1">
                              <w:r w:rsidR="00F10F0A" w:rsidRPr="00FB1CCF">
                                <w:rPr>
                                  <w:rStyle w:val="Hiperveza"/>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3D54B8" id="_x0000_t202" coordsize="21600,21600" o:spt="202" path="m,l,21600r21600,l21600,xe">
                <v:stroke joinstyle="miter"/>
                <v:path gradientshapeok="t" o:connecttype="rect"/>
              </v:shapetype>
              <v:shape id="Tekstni okvir 5" o:spid="_x0000_s1026" type="#_x0000_t202" style="width:248.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" stroked="f">
                <v:textbox>
                  <w:txbxContent>
                    <w:p w14:paraId="5A5CB378" w14:textId="77777777" w:rsidR="00F10F0A" w:rsidRPr="00FB1CCF" w:rsidRDefault="00000000" w:rsidP="00F10F0A">
                      <w:pPr>
                        <w:rPr>
                          <w:sz w:val="18"/>
                          <w:szCs w:val="18"/>
                        </w:rPr>
                      </w:pPr>
                      <w:hyperlink r:id="rId12" w:history="1">
                        <w:r w:rsidR="00F10F0A" w:rsidRPr="00FB1CCF">
                          <w:rPr>
                            <w:rStyle w:val="Hiperveza"/>
                            <w:sz w:val="18"/>
                            <w:szCs w:val="18"/>
                          </w:rPr>
                          <w:t>Ta fotografija</w:t>
                        </w:r>
                      </w:hyperlink>
                      <w:r w:rsidR="00F10F0A" w:rsidRPr="00FB1CCF">
                        <w:rPr>
                          <w:sz w:val="18"/>
                          <w:szCs w:val="18"/>
                        </w:rPr>
                        <w:t xml:space="preserve"> korisnika Nepoznat autor: licenca </w:t>
                      </w:r>
                      <w:hyperlink r:id="rId13" w:history="1">
                        <w:r w:rsidR="00F10F0A" w:rsidRPr="00FB1CCF">
                          <w:rPr>
                            <w:rStyle w:val="Hiperveza"/>
                            <w:sz w:val="18"/>
                            <w:szCs w:val="18"/>
                          </w:rPr>
                          <w:t>CC BY-NC-ND</w:t>
                        </w:r>
                      </w:hyperlink>
                    </w:p>
                  </w:txbxContent>
                </v:textbox>
                <w10:anchorlock/>
              </v:shape>
            </w:pict>
          </mc:Fallback>
        </mc:AlternateContent>
      </w:r>
    </w:p>
    <w:p w14:paraId="5F556DF9" w14:textId="77777777" w:rsidR="00FB1CCF" w:rsidRDefault="00FB1CCF" w:rsidP="00FB1CCF">
      <w:pPr>
        <w:rPr>
          <w:color w:val="000000" w:themeColor="text1"/>
          <w:sz w:val="32"/>
          <w:szCs w:val="32"/>
        </w:rPr>
      </w:pPr>
      <w:r>
        <w:rPr>
          <w:color w:val="000000" w:themeColor="text1"/>
          <w:sz w:val="32"/>
          <w:szCs w:val="32"/>
        </w:rPr>
        <w:tab/>
        <w:t>Sudjelovanje u Projektu šafran predstavlja opipljiv način za upoznavanje mladih ljudi s temom Holokausta i za podizanje svijesti o opasnostima rasizma i netolerantnosti</w:t>
      </w:r>
      <w:r w:rsidR="00855615">
        <w:rPr>
          <w:color w:val="000000" w:themeColor="text1"/>
          <w:sz w:val="32"/>
          <w:szCs w:val="32"/>
        </w:rPr>
        <w:t xml:space="preserve">. </w:t>
      </w:r>
    </w:p>
    <w:p w14:paraId="6B68E264" w14:textId="77777777" w:rsidR="00855615" w:rsidRDefault="00855615" w:rsidP="00FB1CCF">
      <w:pPr>
        <w:rPr>
          <w:color w:val="000000" w:themeColor="text1"/>
          <w:sz w:val="32"/>
          <w:szCs w:val="32"/>
        </w:rPr>
      </w:pPr>
      <w:r>
        <w:rPr>
          <w:color w:val="000000" w:themeColor="text1"/>
          <w:sz w:val="32"/>
          <w:szCs w:val="32"/>
        </w:rPr>
        <w:t xml:space="preserve">I naša škola već nekoliko godina sudjeluje u ovom projektu tako što učenici 8.-ih razreda sade lukovice šafrana u okolišu škole. </w:t>
      </w:r>
    </w:p>
    <w:p w14:paraId="0D29A7EB" w14:textId="77777777" w:rsidR="007A014C" w:rsidRDefault="007A014C" w:rsidP="00FB1CCF">
      <w:pPr>
        <w:rPr>
          <w:b/>
          <w:bCs/>
          <w:color w:val="000000" w:themeColor="text1"/>
          <w:sz w:val="32"/>
          <w:szCs w:val="32"/>
        </w:rPr>
      </w:pPr>
    </w:p>
    <w:p w14:paraId="45A9EA84" w14:textId="77777777" w:rsidR="007A014C" w:rsidRDefault="007A014C" w:rsidP="00FB1CCF">
      <w:pPr>
        <w:rPr>
          <w:b/>
          <w:bCs/>
          <w:color w:val="000000" w:themeColor="text1"/>
          <w:sz w:val="32"/>
          <w:szCs w:val="32"/>
        </w:rPr>
      </w:pPr>
    </w:p>
    <w:p w14:paraId="791EA83E" w14:textId="5177E00F" w:rsidR="00855615" w:rsidRDefault="00855615" w:rsidP="00FB1CCF">
      <w:pPr>
        <w:rPr>
          <w:b/>
          <w:bCs/>
          <w:color w:val="000000" w:themeColor="text1"/>
          <w:sz w:val="32"/>
          <w:szCs w:val="32"/>
        </w:rPr>
      </w:pPr>
      <w:r w:rsidRPr="00855615">
        <w:rPr>
          <w:b/>
          <w:bCs/>
          <w:color w:val="000000" w:themeColor="text1"/>
          <w:sz w:val="32"/>
          <w:szCs w:val="32"/>
        </w:rPr>
        <w:lastRenderedPageBreak/>
        <w:t>Učenici MŠ u Oriovcu</w:t>
      </w:r>
    </w:p>
    <w:p w14:paraId="7EDB8858" w14:textId="615F30FA" w:rsidR="003F6B89" w:rsidRDefault="003F6B89" w:rsidP="00FB1CCF">
      <w:pPr>
        <w:rPr>
          <w:b/>
          <w:bCs/>
          <w:color w:val="000000" w:themeColor="text1"/>
          <w:sz w:val="32"/>
          <w:szCs w:val="32"/>
        </w:rPr>
      </w:pPr>
      <w:r>
        <w:rPr>
          <w:b/>
          <w:bCs/>
          <w:color w:val="000000" w:themeColor="text1"/>
          <w:sz w:val="32"/>
          <w:szCs w:val="32"/>
        </w:rPr>
        <w:t>8a</w:t>
      </w:r>
    </w:p>
    <w:p w14:paraId="601E9D52" w14:textId="5DA6A510" w:rsidR="003F6B89" w:rsidRDefault="003F6B89" w:rsidP="00FB1CCF">
      <w:pPr>
        <w:rPr>
          <w:b/>
          <w:bCs/>
          <w:noProof/>
          <w:color w:val="000000" w:themeColor="text1"/>
          <w:sz w:val="32"/>
          <w:szCs w:val="32"/>
        </w:rPr>
      </w:pPr>
      <w:r>
        <w:rPr>
          <w:b/>
          <w:bCs/>
          <w:noProof/>
          <w:color w:val="000000" w:themeColor="text1"/>
          <w:sz w:val="32"/>
          <w:szCs w:val="32"/>
        </w:rPr>
        <w:drawing>
          <wp:inline distT="0" distB="0" distL="0" distR="0" wp14:anchorId="14CAF5B7" wp14:editId="20A3226F">
            <wp:extent cx="2755543" cy="2855805"/>
            <wp:effectExtent l="247650" t="228600" r="235585" b="2305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992278">
                      <a:off x="0" y="0"/>
                      <a:ext cx="2764307" cy="2864888"/>
                    </a:xfrm>
                    <a:prstGeom prst="rect">
                      <a:avLst/>
                    </a:prstGeom>
                    <a:noFill/>
                  </pic:spPr>
                </pic:pic>
              </a:graphicData>
            </a:graphic>
          </wp:inline>
        </w:drawing>
      </w:r>
    </w:p>
    <w:p w14:paraId="5D17439B" w14:textId="50D6529A" w:rsidR="003F6B89" w:rsidRDefault="003F6B89" w:rsidP="003F6B89">
      <w:pPr>
        <w:jc w:val="center"/>
        <w:rPr>
          <w:b/>
          <w:bCs/>
          <w:noProof/>
          <w:color w:val="000000" w:themeColor="text1"/>
          <w:sz w:val="32"/>
          <w:szCs w:val="32"/>
        </w:rPr>
      </w:pPr>
      <w:r>
        <w:rPr>
          <w:b/>
          <w:bCs/>
          <w:noProof/>
          <w:color w:val="000000" w:themeColor="text1"/>
          <w:sz w:val="32"/>
          <w:szCs w:val="32"/>
        </w:rPr>
        <w:t>8b</w:t>
      </w:r>
    </w:p>
    <w:p w14:paraId="65D899A6" w14:textId="6E7771D1" w:rsidR="003F6B89" w:rsidRDefault="0010222F" w:rsidP="003F6B89">
      <w:pPr>
        <w:tabs>
          <w:tab w:val="left" w:pos="5250"/>
          <w:tab w:val="left" w:pos="6075"/>
        </w:tabs>
        <w:rPr>
          <w:sz w:val="32"/>
          <w:szCs w:val="32"/>
        </w:rPr>
      </w:pPr>
      <w:r>
        <w:rPr>
          <w:b/>
          <w:bCs/>
          <w:noProof/>
          <w:sz w:val="32"/>
          <w:szCs w:val="32"/>
        </w:rPr>
        <mc:AlternateContent>
          <mc:Choice Requires="wps">
            <w:drawing>
              <wp:anchor distT="0" distB="0" distL="114300" distR="114300" simplePos="0" relativeHeight="251662336" behindDoc="0" locked="0" layoutInCell="1" allowOverlap="1" wp14:anchorId="5C940FE5" wp14:editId="269DD2C4">
                <wp:simplePos x="0" y="0"/>
                <wp:positionH relativeFrom="column">
                  <wp:posOffset>3605530</wp:posOffset>
                </wp:positionH>
                <wp:positionV relativeFrom="paragraph">
                  <wp:posOffset>156845</wp:posOffset>
                </wp:positionV>
                <wp:extent cx="3000375" cy="2095500"/>
                <wp:effectExtent l="209550" t="361950" r="219075" b="361950"/>
                <wp:wrapNone/>
                <wp:docPr id="20" name="Tekstni okvir 20"/>
                <wp:cNvGraphicFramePr/>
                <a:graphic xmlns:a="http://schemas.openxmlformats.org/drawingml/2006/main">
                  <a:graphicData uri="http://schemas.microsoft.com/office/word/2010/wordprocessingShape">
                    <wps:wsp>
                      <wps:cNvSpPr txBox="1"/>
                      <wps:spPr>
                        <a:xfrm rot="856481">
                          <a:off x="0" y="0"/>
                          <a:ext cx="3000375" cy="2095500"/>
                        </a:xfrm>
                        <a:prstGeom prst="rect">
                          <a:avLst/>
                        </a:prstGeom>
                        <a:solidFill>
                          <a:schemeClr val="lt1"/>
                        </a:solidFill>
                        <a:ln w="6350">
                          <a:solidFill>
                            <a:prstClr val="black"/>
                          </a:solidFill>
                        </a:ln>
                      </wps:spPr>
                      <wps:txbx>
                        <w:txbxContent>
                          <w:p w14:paraId="6BBE7304" w14:textId="5B3D464E" w:rsidR="0010222F" w:rsidRDefault="0010222F">
                            <w:r w:rsidRPr="0010222F">
                              <w:drawing>
                                <wp:inline distT="0" distB="0" distL="0" distR="0" wp14:anchorId="39002DF5" wp14:editId="4CB05109">
                                  <wp:extent cx="2722073" cy="2190750"/>
                                  <wp:effectExtent l="0" t="0" r="254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61" cy="2198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40FE5" id="Tekstni okvir 20" o:spid="_x0000_s1027" type="#_x0000_t202" style="position:absolute;margin-left:283.9pt;margin-top:12.35pt;width:236.25pt;height:165pt;rotation:935506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" fillcolor="white [3201]" strokeweight=".5pt">
                <v:textbox>
                  <w:txbxContent>
                    <w:p w14:paraId="6BBE7304" w14:textId="5B3D464E" w:rsidR="0010222F" w:rsidRDefault="0010222F">
                      <w:r w:rsidRPr="0010222F">
                        <w:drawing>
                          <wp:inline distT="0" distB="0" distL="0" distR="0" wp14:anchorId="39002DF5" wp14:editId="4CB05109">
                            <wp:extent cx="2722073" cy="2190750"/>
                            <wp:effectExtent l="0" t="0" r="254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61" cy="2198949"/>
                                    </a:xfrm>
                                    <a:prstGeom prst="rect">
                                      <a:avLst/>
                                    </a:prstGeom>
                                    <a:noFill/>
                                    <a:ln>
                                      <a:noFill/>
                                    </a:ln>
                                  </pic:spPr>
                                </pic:pic>
                              </a:graphicData>
                            </a:graphic>
                          </wp:inline>
                        </w:drawing>
                      </w:r>
                    </w:p>
                  </w:txbxContent>
                </v:textbox>
              </v:shape>
            </w:pict>
          </mc:Fallback>
        </mc:AlternateContent>
      </w:r>
      <w:r w:rsidR="003F6B89">
        <w:rPr>
          <w:b/>
          <w:bCs/>
          <w:noProof/>
          <w:sz w:val="32"/>
          <w:szCs w:val="32"/>
        </w:rPr>
        <w:drawing>
          <wp:inline distT="0" distB="0" distL="0" distR="0" wp14:anchorId="6FCF44F0" wp14:editId="3BBE8444">
            <wp:extent cx="3157447" cy="2368381"/>
            <wp:effectExtent l="190500" t="266700" r="195580" b="260985"/>
            <wp:docPr id="16" name="Slika 16" descr="Slika na kojoj se prikazuje trava, na otvorenom, osoba, gomil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na kojoj se prikazuje trava, na otvorenom, osoba, gomila&#10;&#10;Opis je automatski generir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90206">
                      <a:off x="0" y="0"/>
                      <a:ext cx="3180209" cy="2385454"/>
                    </a:xfrm>
                    <a:prstGeom prst="rect">
                      <a:avLst/>
                    </a:prstGeom>
                    <a:noFill/>
                  </pic:spPr>
                </pic:pic>
              </a:graphicData>
            </a:graphic>
          </wp:inline>
        </w:drawing>
      </w:r>
      <w:r w:rsidR="003F6B89">
        <w:rPr>
          <w:b/>
          <w:bCs/>
          <w:sz w:val="32"/>
          <w:szCs w:val="32"/>
        </w:rPr>
        <w:tab/>
      </w:r>
      <w:r w:rsidR="003F6B89">
        <w:rPr>
          <w:sz w:val="32"/>
          <w:szCs w:val="32"/>
        </w:rPr>
        <w:br w:type="textWrapping" w:clear="all"/>
      </w:r>
    </w:p>
    <w:p w14:paraId="77565B61" w14:textId="62C37EDE" w:rsidR="00BF5E44" w:rsidRDefault="00BF5E44" w:rsidP="003F6B89">
      <w:pPr>
        <w:tabs>
          <w:tab w:val="left" w:pos="5250"/>
          <w:tab w:val="left" w:pos="6075"/>
        </w:tabs>
        <w:rPr>
          <w:sz w:val="32"/>
          <w:szCs w:val="32"/>
        </w:rPr>
      </w:pPr>
    </w:p>
    <w:p w14:paraId="00E6E949" w14:textId="359058CE" w:rsidR="00BF5E44" w:rsidRDefault="00BF5E44" w:rsidP="003F6B89">
      <w:pPr>
        <w:tabs>
          <w:tab w:val="left" w:pos="5250"/>
          <w:tab w:val="left" w:pos="6075"/>
        </w:tabs>
        <w:rPr>
          <w:sz w:val="32"/>
          <w:szCs w:val="32"/>
        </w:rPr>
      </w:pPr>
    </w:p>
    <w:p w14:paraId="7DABB505" w14:textId="3F4C727C" w:rsidR="00BF5E44" w:rsidRDefault="00BF5E44" w:rsidP="003F6B89">
      <w:pPr>
        <w:tabs>
          <w:tab w:val="left" w:pos="5250"/>
          <w:tab w:val="left" w:pos="6075"/>
        </w:tabs>
        <w:rPr>
          <w:sz w:val="32"/>
          <w:szCs w:val="32"/>
        </w:rPr>
      </w:pPr>
    </w:p>
    <w:p w14:paraId="72D0C7A6" w14:textId="4E882BE2" w:rsidR="00BF5E44" w:rsidRDefault="00BF5E44" w:rsidP="003F6B89">
      <w:pPr>
        <w:tabs>
          <w:tab w:val="left" w:pos="5250"/>
          <w:tab w:val="left" w:pos="6075"/>
        </w:tabs>
        <w:rPr>
          <w:sz w:val="32"/>
          <w:szCs w:val="32"/>
        </w:rPr>
      </w:pPr>
    </w:p>
    <w:p w14:paraId="45773627" w14:textId="6EF0FC3B" w:rsidR="00BF5E44" w:rsidRPr="00BF5E44" w:rsidRDefault="00BF5E44" w:rsidP="00BF5E44">
      <w:pPr>
        <w:rPr>
          <w:b/>
          <w:bCs/>
          <w:noProof/>
          <w:color w:val="000000" w:themeColor="text1"/>
          <w:sz w:val="32"/>
          <w:szCs w:val="32"/>
        </w:rPr>
      </w:pPr>
      <w:r w:rsidRPr="00855615">
        <w:rPr>
          <w:b/>
          <w:bCs/>
          <w:noProof/>
          <w:color w:val="000000" w:themeColor="text1"/>
          <w:sz w:val="32"/>
          <w:szCs w:val="32"/>
        </w:rPr>
        <w:t>Učenici PŠ Slavonski Kobaš</w:t>
      </w:r>
      <w:r>
        <w:rPr>
          <w:b/>
          <w:bCs/>
          <w:noProof/>
          <w:color w:val="000000" w:themeColor="text1"/>
          <w:sz w:val="32"/>
          <w:szCs w:val="32"/>
        </w:rPr>
        <w:t xml:space="preserve"> 8k</w:t>
      </w:r>
    </w:p>
    <w:p w14:paraId="697CA94A" w14:textId="77777777" w:rsidR="00BF5E44" w:rsidRDefault="003F6B89" w:rsidP="00FB1CCF">
      <w:pPr>
        <w:rPr>
          <w:color w:val="000000" w:themeColor="text1"/>
          <w:sz w:val="32"/>
          <w:szCs w:val="32"/>
        </w:rPr>
      </w:pPr>
      <w:r>
        <w:rPr>
          <w:noProof/>
          <w:color w:val="000000" w:themeColor="text1"/>
          <w:sz w:val="32"/>
          <w:szCs w:val="32"/>
        </w:rPr>
        <w:drawing>
          <wp:inline distT="0" distB="0" distL="0" distR="0" wp14:anchorId="57011317" wp14:editId="15E53206">
            <wp:extent cx="2903220" cy="2980055"/>
            <wp:effectExtent l="399732" t="419418" r="373063" b="411162"/>
            <wp:docPr id="12" name="Slika 12" descr="Slika na kojoj se prikazuje tekst, osoba, na o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tekst, osoba, na otvorenom&#10;&#10;Opis je automatski generiran"/>
                    <pic:cNvPicPr/>
                  </pic:nvPicPr>
                  <pic:blipFill>
                    <a:blip r:embed="rId17" cstate="print">
                      <a:extLst>
                        <a:ext uri="{28A0092B-C50C-407E-A947-70E740481C1C}">
                          <a14:useLocalDpi xmlns:a14="http://schemas.microsoft.com/office/drawing/2010/main" val="0"/>
                        </a:ext>
                      </a:extLst>
                    </a:blip>
                    <a:stretch>
                      <a:fillRect/>
                    </a:stretch>
                  </pic:blipFill>
                  <pic:spPr>
                    <a:xfrm rot="4251261">
                      <a:off x="0" y="0"/>
                      <a:ext cx="2916520" cy="2993707"/>
                    </a:xfrm>
                    <a:prstGeom prst="rect">
                      <a:avLst/>
                    </a:prstGeom>
                  </pic:spPr>
                </pic:pic>
              </a:graphicData>
            </a:graphic>
          </wp:inline>
        </w:drawing>
      </w:r>
    </w:p>
    <w:p w14:paraId="469C3CA2" w14:textId="6D4AF048" w:rsidR="00855615" w:rsidRDefault="00855615" w:rsidP="00BF5E44">
      <w:pPr>
        <w:rPr>
          <w:color w:val="000000" w:themeColor="text1"/>
          <w:sz w:val="32"/>
          <w:szCs w:val="32"/>
        </w:rPr>
      </w:pPr>
    </w:p>
    <w:p w14:paraId="72CEFD79" w14:textId="77777777" w:rsidR="00855615" w:rsidRDefault="00855615" w:rsidP="00FB1CCF">
      <w:pPr>
        <w:rPr>
          <w:color w:val="000000" w:themeColor="text1"/>
          <w:sz w:val="32"/>
          <w:szCs w:val="32"/>
        </w:rPr>
      </w:pPr>
      <w:r>
        <w:rPr>
          <w:color w:val="000000" w:themeColor="text1"/>
          <w:sz w:val="32"/>
          <w:szCs w:val="32"/>
        </w:rPr>
        <w:tab/>
        <w:t xml:space="preserve">Žute šafrane sadimo u spomen za djecu koja su nastradala u Holokaustu. Na ovaj način ta djeca nisu zaboravljena te se njihove uspomene i priče prenose na buduće generacije. No, prekrasno </w:t>
      </w:r>
      <w:r w:rsidR="00851DA8">
        <w:rPr>
          <w:color w:val="000000" w:themeColor="text1"/>
          <w:sz w:val="32"/>
          <w:szCs w:val="32"/>
        </w:rPr>
        <w:t xml:space="preserve">nas </w:t>
      </w:r>
      <w:r>
        <w:rPr>
          <w:color w:val="000000" w:themeColor="text1"/>
          <w:sz w:val="32"/>
          <w:szCs w:val="32"/>
        </w:rPr>
        <w:t>cvijeće</w:t>
      </w:r>
      <w:r w:rsidR="00851DA8">
        <w:rPr>
          <w:color w:val="000000" w:themeColor="text1"/>
          <w:sz w:val="32"/>
          <w:szCs w:val="32"/>
        </w:rPr>
        <w:t xml:space="preserve"> podsjeća i na to da čak i nakon najstrašnijih događaja opet započinje novi život i da se možemo nadati da će stvari biti bolje nego prije. </w:t>
      </w:r>
    </w:p>
    <w:p w14:paraId="09DEF702" w14:textId="77777777" w:rsidR="007E3590" w:rsidRDefault="007E3590" w:rsidP="007E3590">
      <w:pPr>
        <w:rPr>
          <w:color w:val="000000" w:themeColor="text1"/>
          <w:sz w:val="32"/>
          <w:szCs w:val="32"/>
        </w:rPr>
      </w:pPr>
      <w:r w:rsidRPr="007E3590">
        <w:rPr>
          <w:color w:val="000000" w:themeColor="text1"/>
          <w:sz w:val="32"/>
          <w:szCs w:val="32"/>
        </w:rPr>
        <w:t xml:space="preserve">Ispod teksta vidjet će te link za online </w:t>
      </w:r>
      <w:proofErr w:type="spellStart"/>
      <w:r w:rsidRPr="007E3590">
        <w:rPr>
          <w:color w:val="000000" w:themeColor="text1"/>
          <w:sz w:val="32"/>
          <w:szCs w:val="32"/>
        </w:rPr>
        <w:t>crocus</w:t>
      </w:r>
      <w:proofErr w:type="spellEnd"/>
      <w:r w:rsidRPr="007E3590">
        <w:rPr>
          <w:color w:val="000000" w:themeColor="text1"/>
          <w:sz w:val="32"/>
          <w:szCs w:val="32"/>
        </w:rPr>
        <w:t xml:space="preserve"> </w:t>
      </w:r>
      <w:proofErr w:type="spellStart"/>
      <w:r w:rsidRPr="007E3590">
        <w:rPr>
          <w:color w:val="000000" w:themeColor="text1"/>
          <w:sz w:val="32"/>
          <w:szCs w:val="32"/>
        </w:rPr>
        <w:t>club</w:t>
      </w:r>
      <w:proofErr w:type="spellEnd"/>
      <w:r w:rsidRPr="007E3590">
        <w:rPr>
          <w:color w:val="000000" w:themeColor="text1"/>
          <w:sz w:val="32"/>
          <w:szCs w:val="32"/>
        </w:rPr>
        <w:t xml:space="preserve"> za one koji se žele pridružiti ili se zanimaju za ovaj projekt.</w:t>
      </w:r>
    </w:p>
    <w:p w14:paraId="49B6B881" w14:textId="77777777" w:rsidR="007E3590" w:rsidRPr="007E3590" w:rsidRDefault="00000000" w:rsidP="007E3590">
      <w:pPr>
        <w:rPr>
          <w:b/>
          <w:bCs/>
          <w:color w:val="000000" w:themeColor="text1"/>
          <w:sz w:val="32"/>
          <w:szCs w:val="32"/>
        </w:rPr>
      </w:pPr>
      <w:hyperlink r:id="rId18" w:history="1">
        <w:r w:rsidR="007E3590" w:rsidRPr="007E3590">
          <w:rPr>
            <w:rStyle w:val="Hiperveza"/>
            <w:b/>
            <w:bCs/>
            <w:sz w:val="32"/>
            <w:szCs w:val="32"/>
          </w:rPr>
          <w:t>https://www.crocus.co.uk/crocus-club/</w:t>
        </w:r>
      </w:hyperlink>
    </w:p>
    <w:p w14:paraId="4C6808A3" w14:textId="77777777" w:rsidR="007E3590" w:rsidRDefault="007E3590" w:rsidP="00FB1CCF">
      <w:pPr>
        <w:rPr>
          <w:color w:val="000000" w:themeColor="text1"/>
          <w:sz w:val="32"/>
          <w:szCs w:val="32"/>
        </w:rPr>
      </w:pPr>
    </w:p>
    <w:p w14:paraId="784F8732" w14:textId="77777777" w:rsidR="00851DA8" w:rsidRDefault="00851DA8" w:rsidP="006540AE">
      <w:pPr>
        <w:jc w:val="right"/>
        <w:rPr>
          <w:color w:val="000000" w:themeColor="text1"/>
          <w:sz w:val="32"/>
          <w:szCs w:val="32"/>
        </w:rPr>
      </w:pPr>
      <w:r>
        <w:rPr>
          <w:color w:val="000000" w:themeColor="text1"/>
          <w:sz w:val="32"/>
          <w:szCs w:val="32"/>
        </w:rPr>
        <w:t>Učiteljica:</w:t>
      </w:r>
    </w:p>
    <w:p w14:paraId="1E0271B1" w14:textId="77777777" w:rsidR="00851DA8" w:rsidRPr="00FB1CCF" w:rsidRDefault="00851DA8" w:rsidP="00851DA8">
      <w:pPr>
        <w:jc w:val="right"/>
        <w:rPr>
          <w:color w:val="000000" w:themeColor="text1"/>
          <w:sz w:val="32"/>
          <w:szCs w:val="32"/>
        </w:rPr>
      </w:pPr>
      <w:r>
        <w:rPr>
          <w:color w:val="000000" w:themeColor="text1"/>
          <w:sz w:val="32"/>
          <w:szCs w:val="32"/>
        </w:rPr>
        <w:t>Elizabeta Klaić</w:t>
      </w:r>
    </w:p>
    <w:p w14:paraId="5ED055C3" w14:textId="77777777" w:rsidR="00FB1CCF" w:rsidRPr="00FB1CCF" w:rsidRDefault="00FB1CCF" w:rsidP="00FB1CCF">
      <w:pPr>
        <w:rPr>
          <w:color w:val="000000" w:themeColor="text1"/>
          <w:sz w:val="32"/>
          <w:szCs w:val="32"/>
        </w:rPr>
      </w:pPr>
    </w:p>
    <w:sectPr w:rsidR="00FB1CCF" w:rsidRPr="00FB1C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626D3" w14:textId="77777777" w:rsidR="00F44185" w:rsidRDefault="00F44185" w:rsidP="00855615">
      <w:pPr>
        <w:spacing w:after="0" w:line="240" w:lineRule="auto"/>
      </w:pPr>
      <w:r>
        <w:separator/>
      </w:r>
    </w:p>
  </w:endnote>
  <w:endnote w:type="continuationSeparator" w:id="0">
    <w:p w14:paraId="67DDC765" w14:textId="77777777" w:rsidR="00F44185" w:rsidRDefault="00F44185" w:rsidP="0085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6512" w14:textId="77777777" w:rsidR="00F44185" w:rsidRDefault="00F44185" w:rsidP="00855615">
      <w:pPr>
        <w:spacing w:after="0" w:line="240" w:lineRule="auto"/>
      </w:pPr>
      <w:r>
        <w:separator/>
      </w:r>
    </w:p>
  </w:footnote>
  <w:footnote w:type="continuationSeparator" w:id="0">
    <w:p w14:paraId="5C800DBD" w14:textId="77777777" w:rsidR="00F44185" w:rsidRDefault="00F44185" w:rsidP="008556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CCF"/>
    <w:rsid w:val="0010222F"/>
    <w:rsid w:val="001D24E0"/>
    <w:rsid w:val="00221B87"/>
    <w:rsid w:val="00231EA9"/>
    <w:rsid w:val="002A2599"/>
    <w:rsid w:val="003B0B6A"/>
    <w:rsid w:val="003F6B89"/>
    <w:rsid w:val="004D1720"/>
    <w:rsid w:val="005239B1"/>
    <w:rsid w:val="00551951"/>
    <w:rsid w:val="005D41B9"/>
    <w:rsid w:val="005F5507"/>
    <w:rsid w:val="006540AE"/>
    <w:rsid w:val="007A014C"/>
    <w:rsid w:val="007E3590"/>
    <w:rsid w:val="007F50C0"/>
    <w:rsid w:val="00851DA8"/>
    <w:rsid w:val="00855615"/>
    <w:rsid w:val="00B102C6"/>
    <w:rsid w:val="00BB1EE6"/>
    <w:rsid w:val="00BF5E44"/>
    <w:rsid w:val="00D52986"/>
    <w:rsid w:val="00EC4ED8"/>
    <w:rsid w:val="00F10F0A"/>
    <w:rsid w:val="00F44185"/>
    <w:rsid w:val="00FB1C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D7AF"/>
  <w15:chartTrackingRefBased/>
  <w15:docId w15:val="{144CE3CA-B970-4E3C-85EB-BB78F74D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B1CCF"/>
    <w:rPr>
      <w:color w:val="0563C1" w:themeColor="hyperlink"/>
      <w:u w:val="single"/>
    </w:rPr>
  </w:style>
  <w:style w:type="character" w:styleId="Nerijeenospominjanje">
    <w:name w:val="Unresolved Mention"/>
    <w:basedOn w:val="Zadanifontodlomka"/>
    <w:uiPriority w:val="99"/>
    <w:semiHidden/>
    <w:unhideWhenUsed/>
    <w:rsid w:val="00FB1CCF"/>
    <w:rPr>
      <w:color w:val="605E5C"/>
      <w:shd w:val="clear" w:color="auto" w:fill="E1DFDD"/>
    </w:rPr>
  </w:style>
  <w:style w:type="paragraph" w:styleId="Zaglavlje">
    <w:name w:val="header"/>
    <w:basedOn w:val="Normal"/>
    <w:link w:val="ZaglavljeChar"/>
    <w:uiPriority w:val="99"/>
    <w:unhideWhenUsed/>
    <w:rsid w:val="0085561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55615"/>
  </w:style>
  <w:style w:type="paragraph" w:styleId="Podnoje">
    <w:name w:val="footer"/>
    <w:basedOn w:val="Normal"/>
    <w:link w:val="PodnojeChar"/>
    <w:uiPriority w:val="99"/>
    <w:unhideWhenUsed/>
    <w:rsid w:val="0085561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55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97006">
      <w:bodyDiv w:val="1"/>
      <w:marLeft w:val="0"/>
      <w:marRight w:val="0"/>
      <w:marTop w:val="0"/>
      <w:marBottom w:val="0"/>
      <w:divBdr>
        <w:top w:val="none" w:sz="0" w:space="0" w:color="auto"/>
        <w:left w:val="none" w:sz="0" w:space="0" w:color="auto"/>
        <w:bottom w:val="none" w:sz="0" w:space="0" w:color="auto"/>
        <w:right w:val="none" w:sz="0" w:space="0" w:color="auto"/>
      </w:divBdr>
    </w:div>
    <w:div w:id="1466964269">
      <w:bodyDiv w:val="1"/>
      <w:marLeft w:val="0"/>
      <w:marRight w:val="0"/>
      <w:marTop w:val="0"/>
      <w:marBottom w:val="0"/>
      <w:divBdr>
        <w:top w:val="none" w:sz="0" w:space="0" w:color="auto"/>
        <w:left w:val="none" w:sz="0" w:space="0" w:color="auto"/>
        <w:bottom w:val="none" w:sz="0" w:space="0" w:color="auto"/>
        <w:right w:val="none" w:sz="0" w:space="0" w:color="auto"/>
      </w:divBdr>
    </w:div>
    <w:div w:id="214029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creativecommons.org/licenses/by-nc-nd/3.0/" TargetMode="External"/><Relationship Id="rId18" Type="http://schemas.openxmlformats.org/officeDocument/2006/relationships/hyperlink" Target="https://www.crocus.co.uk/crocus-club/"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mojafinska.blogspot.com/2015/04/kratko-ali-prelepo-finsko-prolece.html"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reativecommons.org/licenses/by-nc-nd/3.0/" TargetMode="External"/><Relationship Id="rId5" Type="http://schemas.openxmlformats.org/officeDocument/2006/relationships/endnotes" Target="endnotes.xml"/><Relationship Id="rId15" Type="http://schemas.openxmlformats.org/officeDocument/2006/relationships/image" Target="media/image5.wmf"/><Relationship Id="rId10" Type="http://schemas.openxmlformats.org/officeDocument/2006/relationships/hyperlink" Target="http://mojafinska.blogspot.com/2015/04/kratko-ali-prelepo-finsko-prolece.html"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mojafinska.blogspot.com/2015/04/kratko-ali-prelepo-finsko-prolece.html" TargetMode="External"/><Relationship Id="rId14"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233</Words>
  <Characters>1330</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elizabeta klaić</dc:creator>
  <cp:keywords/>
  <dc:description/>
  <cp:lastModifiedBy>elizabeta klaić</cp:lastModifiedBy>
  <cp:revision>18</cp:revision>
  <dcterms:created xsi:type="dcterms:W3CDTF">2019-12-16T08:48:00Z</dcterms:created>
  <dcterms:modified xsi:type="dcterms:W3CDTF">2022-11-08T13:26:00Z</dcterms:modified>
</cp:coreProperties>
</file>