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FB" w:rsidRDefault="005125FB" w:rsidP="005125FB">
      <w:pPr>
        <w:pStyle w:val="StandardWeb"/>
        <w:spacing w:before="0" w:beforeAutospacing="0" w:after="0" w:afterAutospacing="0"/>
        <w:rPr>
          <w:rStyle w:val="Naglaeno"/>
          <w:rFonts w:eastAsiaTheme="majorEastAsia"/>
        </w:rPr>
      </w:pPr>
      <w:r w:rsidRPr="00605B60">
        <w:rPr>
          <w:noProof/>
        </w:rPr>
        <w:drawing>
          <wp:anchor distT="0" distB="0" distL="114300" distR="114300" simplePos="0" relativeHeight="251659264" behindDoc="1" locked="0" layoutInCell="1" allowOverlap="1" wp14:anchorId="795F19EE" wp14:editId="5072AB35">
            <wp:simplePos x="0" y="0"/>
            <wp:positionH relativeFrom="margin">
              <wp:posOffset>590550</wp:posOffset>
            </wp:positionH>
            <wp:positionV relativeFrom="paragraph">
              <wp:posOffset>14605</wp:posOffset>
            </wp:positionV>
            <wp:extent cx="503555" cy="600710"/>
            <wp:effectExtent l="0" t="0" r="0" b="8890"/>
            <wp:wrapThrough wrapText="bothSides">
              <wp:wrapPolygon edited="0">
                <wp:start x="0" y="0"/>
                <wp:lineTo x="0" y="21235"/>
                <wp:lineTo x="20429" y="21235"/>
                <wp:lineTo x="20429" y="0"/>
                <wp:lineTo x="0" y="0"/>
              </wp:wrapPolygon>
            </wp:wrapThrough>
            <wp:docPr id="1" name="Slika 1" descr="C:\Users\Tajništvo-VN\Desktop\preuz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-VN\Desktop\preuz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25FB" w:rsidRDefault="005125FB" w:rsidP="005125FB">
      <w:pPr>
        <w:pStyle w:val="StandardWeb"/>
        <w:spacing w:before="0" w:beforeAutospacing="0" w:after="0" w:afterAutospacing="0"/>
        <w:rPr>
          <w:rStyle w:val="Naglaeno"/>
          <w:rFonts w:eastAsiaTheme="majorEastAsia"/>
        </w:rPr>
      </w:pPr>
    </w:p>
    <w:p w:rsidR="005125FB" w:rsidRDefault="005125FB" w:rsidP="005125FB">
      <w:pPr>
        <w:pStyle w:val="StandardWeb"/>
        <w:spacing w:before="0" w:beforeAutospacing="0" w:after="0" w:afterAutospacing="0"/>
        <w:rPr>
          <w:rStyle w:val="Naglaeno"/>
          <w:rFonts w:eastAsiaTheme="majorEastAsia"/>
        </w:rPr>
      </w:pPr>
    </w:p>
    <w:p w:rsidR="005125FB" w:rsidRDefault="005125FB" w:rsidP="005125FB">
      <w:pPr>
        <w:pStyle w:val="StandardWeb"/>
        <w:spacing w:before="0" w:beforeAutospacing="0" w:after="0" w:afterAutospacing="0"/>
        <w:rPr>
          <w:rStyle w:val="Naglaeno"/>
          <w:rFonts w:eastAsiaTheme="majorEastAsia"/>
        </w:rPr>
      </w:pPr>
    </w:p>
    <w:p w:rsidR="005125FB" w:rsidRPr="007927C6" w:rsidRDefault="005125FB" w:rsidP="005125FB">
      <w:pPr>
        <w:pStyle w:val="StandardWeb"/>
        <w:spacing w:before="0" w:beforeAutospacing="0" w:after="0" w:afterAutospacing="0"/>
        <w:rPr>
          <w:b/>
          <w:bCs/>
        </w:rPr>
      </w:pPr>
      <w:r w:rsidRPr="007927C6">
        <w:rPr>
          <w:rStyle w:val="Naglaeno"/>
          <w:rFonts w:eastAsiaTheme="majorEastAsia"/>
        </w:rPr>
        <w:t>REPUBLIKA HRVATSKA</w:t>
      </w:r>
    </w:p>
    <w:p w:rsidR="005125FB" w:rsidRPr="007927C6" w:rsidRDefault="005125FB" w:rsidP="005125FB">
      <w:pPr>
        <w:pStyle w:val="StandardWeb"/>
        <w:spacing w:before="0" w:beforeAutospacing="0" w:after="0" w:afterAutospacing="0"/>
        <w:rPr>
          <w:b/>
        </w:rPr>
      </w:pPr>
      <w:r w:rsidRPr="007927C6">
        <w:rPr>
          <w:rStyle w:val="Naglaeno"/>
          <w:rFonts w:eastAsiaTheme="majorEastAsia"/>
        </w:rPr>
        <w:t>BRODSKO-POSAVSKA ŽUPANIJA</w:t>
      </w:r>
    </w:p>
    <w:p w:rsidR="005125FB" w:rsidRPr="007927C6" w:rsidRDefault="005125FB" w:rsidP="005125FB">
      <w:pPr>
        <w:pStyle w:val="StandardWeb"/>
        <w:spacing w:before="0" w:beforeAutospacing="0" w:after="0" w:afterAutospacing="0"/>
        <w:rPr>
          <w:b/>
        </w:rPr>
      </w:pPr>
      <w:r w:rsidRPr="007927C6">
        <w:rPr>
          <w:rStyle w:val="Naglaeno"/>
          <w:rFonts w:eastAsiaTheme="majorEastAsia"/>
        </w:rPr>
        <w:t>OSNOVNA ŠKOLA DR. STJEPAN ILIJAŠEVIĆ</w:t>
      </w:r>
    </w:p>
    <w:p w:rsidR="005125FB" w:rsidRPr="007927C6" w:rsidRDefault="005125FB" w:rsidP="005125FB">
      <w:pPr>
        <w:pStyle w:val="StandardWeb"/>
        <w:spacing w:before="0" w:beforeAutospacing="0" w:after="0" w:afterAutospacing="0"/>
        <w:rPr>
          <w:b/>
        </w:rPr>
      </w:pPr>
      <w:proofErr w:type="spellStart"/>
      <w:r w:rsidRPr="007927C6">
        <w:rPr>
          <w:b/>
        </w:rPr>
        <w:t>Frankopanska</w:t>
      </w:r>
      <w:proofErr w:type="spellEnd"/>
      <w:r w:rsidRPr="007927C6">
        <w:rPr>
          <w:b/>
        </w:rPr>
        <w:t xml:space="preserve"> 97, 35250 Oriovac</w:t>
      </w:r>
    </w:p>
    <w:p w:rsidR="005125FB" w:rsidRPr="007927C6" w:rsidRDefault="005125FB" w:rsidP="005125F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125FB" w:rsidRPr="007927C6" w:rsidRDefault="005125FB" w:rsidP="005125FB">
      <w:pPr>
        <w:spacing w:after="0"/>
        <w:rPr>
          <w:rFonts w:ascii="Times New Roman" w:eastAsia="Times New Roman" w:hAnsi="Times New Roman" w:cs="Times New Roman"/>
          <w:lang w:val="en-US" w:eastAsia="hr-HR"/>
        </w:rPr>
      </w:pPr>
      <w:r w:rsidRPr="007927C6">
        <w:rPr>
          <w:rFonts w:ascii="Times New Roman" w:eastAsia="Times New Roman" w:hAnsi="Times New Roman" w:cs="Times New Roman"/>
          <w:lang w:val="en-US" w:eastAsia="hr-HR"/>
        </w:rPr>
        <w:t>KLASA:</w:t>
      </w:r>
      <w:r w:rsidRPr="007927C6">
        <w:rPr>
          <w:rFonts w:ascii="Times New Roman" w:eastAsia="Times New Roman" w:hAnsi="Times New Roman" w:cs="Times New Roman"/>
          <w:lang w:val="en-US"/>
        </w:rPr>
        <w:t xml:space="preserve"> 602-01/25-13/8</w:t>
      </w:r>
    </w:p>
    <w:p w:rsidR="005125FB" w:rsidRPr="007927C6" w:rsidRDefault="005125FB" w:rsidP="005125FB">
      <w:pPr>
        <w:spacing w:after="0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>URBROJ: 2178-10-01/01-25-7</w:t>
      </w:r>
    </w:p>
    <w:p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7927C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U Oriovcu 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12. studenog</w:t>
      </w:r>
      <w:r w:rsidRPr="007927C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2025. godine</w:t>
      </w:r>
    </w:p>
    <w:p w:rsidR="005125FB" w:rsidRDefault="005125FB" w:rsidP="00512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125FB" w:rsidRPr="008666D3" w:rsidRDefault="005125FB" w:rsidP="005125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ODLUKA O ODABIRU ORGANIZATORA</w:t>
      </w:r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VIŠEDNEVNE IZVANUČIONIČKE NASTAVE – POZIV – 1/2025</w:t>
      </w:r>
    </w:p>
    <w:p w:rsidR="005125FB" w:rsidRPr="008666D3" w:rsidRDefault="005125FB" w:rsidP="005125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12. stavka 5.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izvođenju izleta, ekskurzija i drugih odgojno-ob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razovnih aktivnosti izvan škole 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»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novine«, broj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67/14, 81/15, 53/21), odlukom većine nazočnih roditelja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roditeljskom sastanku </w:t>
      </w:r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razreda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održanom </w:t>
      </w:r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 studenoga 2025. godine u 17:00 sati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organizator višednevne </w:t>
      </w:r>
      <w:proofErr w:type="spellStart"/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>izvanučioničke</w:t>
      </w:r>
      <w:proofErr w:type="spellEnd"/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odabrana je agencija:</w:t>
      </w:r>
    </w:p>
    <w:p w:rsidR="005125FB" w:rsidRPr="008666D3" w:rsidRDefault="005125FB" w:rsidP="00512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Atlantis</w:t>
      </w:r>
      <w:proofErr w:type="spellEnd"/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Travel</w:t>
      </w:r>
      <w:proofErr w:type="spellEnd"/>
      <w:r w:rsidRPr="008666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</w:t>
      </w:r>
    </w:p>
    <w:p w:rsidR="005125FB" w:rsidRDefault="005125FB" w:rsidP="005125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Povjerenstva:</w:t>
      </w:r>
    </w:p>
    <w:p w:rsidR="005125FB" w:rsidRPr="008666D3" w:rsidRDefault="005125FB" w:rsidP="005125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v.r. </w:t>
      </w:r>
      <w:r w:rsidRPr="008666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Darija Jozić Ratković</w:t>
      </w:r>
    </w:p>
    <w:p w:rsidR="005125FB" w:rsidRDefault="005125FB" w:rsidP="005125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</w:t>
      </w:r>
    </w:p>
    <w:p w:rsidR="005125FB" w:rsidRPr="008666D3" w:rsidRDefault="005125FB" w:rsidP="005125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66D3">
        <w:rPr>
          <w:rFonts w:ascii="Times New Roman" w:eastAsia="Times New Roman" w:hAnsi="Times New Roman" w:cs="Times New Roman"/>
          <w:sz w:val="24"/>
          <w:szCs w:val="24"/>
          <w:lang w:eastAsia="hr-HR"/>
        </w:rPr>
        <w:t>v.r.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Jasna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Vidmar</w:t>
      </w:r>
      <w:proofErr w:type="spellEnd"/>
    </w:p>
    <w:p w:rsidR="005125FB" w:rsidRPr="00C65F82" w:rsidRDefault="005125FB" w:rsidP="0051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CD9" w:rsidRDefault="00957CD9">
      <w:bookmarkStart w:id="0" w:name="_GoBack"/>
      <w:bookmarkEnd w:id="0"/>
    </w:p>
    <w:sectPr w:rsidR="0095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FB"/>
    <w:rsid w:val="005125FB"/>
    <w:rsid w:val="0095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A207"/>
  <w15:chartTrackingRefBased/>
  <w15:docId w15:val="{A756476A-D104-4B52-B68F-A09754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5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1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12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2025-12-16T09:01:00Z</dcterms:created>
  <dcterms:modified xsi:type="dcterms:W3CDTF">2025-12-16T09:02:00Z</dcterms:modified>
</cp:coreProperties>
</file>